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A0" w:rsidRPr="009342A0" w:rsidRDefault="009342A0" w:rsidP="009342A0">
      <w:pPr>
        <w:autoSpaceDE w:val="0"/>
        <w:autoSpaceDN w:val="0"/>
        <w:spacing w:before="120" w:line="264" w:lineRule="auto"/>
        <w:ind w:left="360"/>
        <w:jc w:val="center"/>
        <w:rPr>
          <w:b/>
          <w:szCs w:val="28"/>
          <w:lang w:val="fr-FR"/>
        </w:rPr>
      </w:pPr>
      <w:bookmarkStart w:id="0" w:name="chuong_phuluc_2_1_name"/>
      <w:bookmarkStart w:id="1" w:name="_GoBack"/>
      <w:bookmarkEnd w:id="1"/>
      <w:r w:rsidRPr="009342A0">
        <w:rPr>
          <w:b/>
          <w:szCs w:val="28"/>
          <w:lang w:val="fr-FR"/>
        </w:rPr>
        <w:t xml:space="preserve">THÔNG TIN ĐĂNG KÝ ĐẤU NỐI </w:t>
      </w:r>
    </w:p>
    <w:bookmarkEnd w:id="0"/>
    <w:p w:rsidR="009342A0" w:rsidRPr="009342A0" w:rsidRDefault="009342A0" w:rsidP="009342A0">
      <w:pPr>
        <w:autoSpaceDE w:val="0"/>
        <w:autoSpaceDN w:val="0"/>
        <w:spacing w:before="120" w:line="264" w:lineRule="auto"/>
        <w:ind w:left="360"/>
        <w:rPr>
          <w:szCs w:val="28"/>
        </w:rPr>
      </w:pPr>
      <w:r w:rsidRPr="009342A0">
        <w:rPr>
          <w:b/>
          <w:bCs/>
          <w:szCs w:val="28"/>
        </w:rPr>
        <w:t>I. THÔNG TIN CHUNG</w:t>
      </w:r>
    </w:p>
    <w:p w:rsidR="009342A0" w:rsidRPr="009342A0" w:rsidRDefault="009342A0" w:rsidP="009342A0">
      <w:pPr>
        <w:autoSpaceDE w:val="0"/>
        <w:autoSpaceDN w:val="0"/>
        <w:spacing w:before="120" w:line="264" w:lineRule="auto"/>
        <w:ind w:left="360"/>
        <w:rPr>
          <w:szCs w:val="28"/>
        </w:rPr>
      </w:pPr>
      <w:r w:rsidRPr="009342A0">
        <w:rPr>
          <w:b/>
          <w:bCs/>
          <w:szCs w:val="28"/>
        </w:rPr>
        <w:t>1. Thông tin khách hàng.</w:t>
      </w:r>
    </w:p>
    <w:p w:rsidR="009342A0" w:rsidRPr="009342A0" w:rsidRDefault="009342A0" w:rsidP="009342A0">
      <w:pPr>
        <w:autoSpaceDE w:val="0"/>
        <w:autoSpaceDN w:val="0"/>
        <w:spacing w:before="120" w:line="264" w:lineRule="auto"/>
        <w:ind w:left="360"/>
        <w:rPr>
          <w:szCs w:val="28"/>
        </w:rPr>
      </w:pPr>
      <w:r w:rsidRPr="009342A0">
        <w:rPr>
          <w:szCs w:val="28"/>
        </w:rPr>
        <w:t>a) Họ và tên khách hàng:……………………………………</w:t>
      </w:r>
    </w:p>
    <w:p w:rsidR="009342A0" w:rsidRPr="009342A0" w:rsidRDefault="009342A0" w:rsidP="009342A0">
      <w:pPr>
        <w:autoSpaceDE w:val="0"/>
        <w:autoSpaceDN w:val="0"/>
        <w:spacing w:before="120" w:line="264" w:lineRule="auto"/>
        <w:ind w:left="360"/>
        <w:rPr>
          <w:szCs w:val="28"/>
        </w:rPr>
      </w:pPr>
      <w:r w:rsidRPr="009342A0">
        <w:rPr>
          <w:szCs w:val="28"/>
        </w:rPr>
        <w:t>b) Có trụ sở đăng ký tại:……………………………………..</w:t>
      </w:r>
    </w:p>
    <w:p w:rsidR="009342A0" w:rsidRPr="009342A0" w:rsidRDefault="009342A0" w:rsidP="009342A0">
      <w:pPr>
        <w:autoSpaceDE w:val="0"/>
        <w:autoSpaceDN w:val="0"/>
        <w:spacing w:before="120" w:line="264" w:lineRule="auto"/>
        <w:ind w:left="360"/>
        <w:rPr>
          <w:szCs w:val="28"/>
        </w:rPr>
      </w:pPr>
      <w:r w:rsidRPr="009342A0">
        <w:rPr>
          <w:szCs w:val="28"/>
        </w:rPr>
        <w:t>c) Người đại diện/Người được ủy quyền:……………………………………..</w:t>
      </w:r>
    </w:p>
    <w:p w:rsidR="009342A0" w:rsidRPr="009342A0" w:rsidRDefault="009342A0" w:rsidP="009342A0">
      <w:pPr>
        <w:autoSpaceDE w:val="0"/>
        <w:autoSpaceDN w:val="0"/>
        <w:spacing w:before="120" w:line="264" w:lineRule="auto"/>
        <w:ind w:left="360"/>
        <w:rPr>
          <w:szCs w:val="28"/>
        </w:rPr>
      </w:pPr>
      <w:r w:rsidRPr="009342A0">
        <w:rPr>
          <w:szCs w:val="28"/>
        </w:rPr>
        <w:t>d) Chức danh:………………………………………………………………….</w:t>
      </w:r>
    </w:p>
    <w:p w:rsidR="009342A0" w:rsidRPr="009342A0" w:rsidRDefault="009342A0" w:rsidP="009342A0">
      <w:pPr>
        <w:autoSpaceDE w:val="0"/>
        <w:autoSpaceDN w:val="0"/>
        <w:spacing w:before="120" w:line="264" w:lineRule="auto"/>
        <w:ind w:left="360"/>
        <w:rPr>
          <w:szCs w:val="28"/>
        </w:rPr>
      </w:pPr>
      <w:r w:rsidRPr="009342A0">
        <w:rPr>
          <w:szCs w:val="28"/>
        </w:rPr>
        <w:t xml:space="preserve">đ) Số </w:t>
      </w:r>
      <w:r w:rsidRPr="009342A0">
        <w:rPr>
          <w:szCs w:val="28"/>
          <w:lang w:val="vi-VN"/>
        </w:rPr>
        <w:t>CMND</w:t>
      </w:r>
      <w:r w:rsidRPr="009342A0">
        <w:rPr>
          <w:szCs w:val="28"/>
        </w:rPr>
        <w:t>/Hộ chiếu:……………………………………………………….</w:t>
      </w:r>
    </w:p>
    <w:p w:rsidR="009342A0" w:rsidRPr="009342A0" w:rsidRDefault="009342A0" w:rsidP="009342A0">
      <w:pPr>
        <w:autoSpaceDE w:val="0"/>
        <w:autoSpaceDN w:val="0"/>
        <w:spacing w:before="120" w:line="264" w:lineRule="auto"/>
        <w:ind w:left="360"/>
        <w:rPr>
          <w:szCs w:val="28"/>
        </w:rPr>
      </w:pPr>
      <w:r w:rsidRPr="009342A0">
        <w:rPr>
          <w:szCs w:val="28"/>
        </w:rPr>
        <w:t>e) Địa chỉ liên lạc: ……….Điện thoại………. ; Fax:………; Email:…………</w:t>
      </w:r>
    </w:p>
    <w:p w:rsidR="009342A0" w:rsidRPr="009342A0" w:rsidRDefault="009342A0" w:rsidP="009342A0">
      <w:pPr>
        <w:autoSpaceDE w:val="0"/>
        <w:autoSpaceDN w:val="0"/>
        <w:spacing w:before="120" w:line="264" w:lineRule="auto"/>
        <w:ind w:left="360"/>
        <w:rPr>
          <w:szCs w:val="28"/>
        </w:rPr>
      </w:pPr>
      <w:r w:rsidRPr="009342A0">
        <w:rPr>
          <w:b/>
          <w:bCs/>
          <w:szCs w:val="28"/>
        </w:rPr>
        <w:t>2. Hồ sơ pháp lý</w:t>
      </w:r>
    </w:p>
    <w:p w:rsidR="009342A0" w:rsidRPr="009342A0" w:rsidRDefault="009342A0" w:rsidP="009342A0">
      <w:pPr>
        <w:autoSpaceDE w:val="0"/>
        <w:autoSpaceDN w:val="0"/>
        <w:spacing w:before="120" w:line="264" w:lineRule="auto"/>
        <w:ind w:left="360"/>
        <w:rPr>
          <w:b/>
          <w:szCs w:val="28"/>
        </w:rPr>
      </w:pPr>
      <w:r w:rsidRPr="009342A0">
        <w:rPr>
          <w:b/>
          <w:szCs w:val="28"/>
        </w:rPr>
        <w:t>Các tài liệu về tư cách pháp nhân theo quy định của pháp luật.</w:t>
      </w:r>
    </w:p>
    <w:p w:rsidR="009342A0" w:rsidRPr="009342A0" w:rsidRDefault="009342A0" w:rsidP="009342A0">
      <w:pPr>
        <w:autoSpaceDE w:val="0"/>
        <w:autoSpaceDN w:val="0"/>
        <w:spacing w:before="120" w:line="264" w:lineRule="auto"/>
        <w:ind w:left="360"/>
        <w:rPr>
          <w:szCs w:val="28"/>
        </w:rPr>
      </w:pPr>
      <w:r w:rsidRPr="009342A0">
        <w:rPr>
          <w:b/>
          <w:bCs/>
          <w:szCs w:val="28"/>
        </w:rPr>
        <w:t>3. Mô tả dự án</w:t>
      </w:r>
    </w:p>
    <w:p w:rsidR="009342A0" w:rsidRPr="009342A0" w:rsidRDefault="009342A0" w:rsidP="009342A0">
      <w:pPr>
        <w:autoSpaceDE w:val="0"/>
        <w:autoSpaceDN w:val="0"/>
        <w:spacing w:before="120" w:line="264" w:lineRule="auto"/>
        <w:ind w:left="360"/>
        <w:rPr>
          <w:szCs w:val="28"/>
        </w:rPr>
      </w:pPr>
      <w:r w:rsidRPr="009342A0">
        <w:rPr>
          <w:szCs w:val="28"/>
        </w:rPr>
        <w:t>a) Đề nghị đấu nối: (mô tả nhu cầu đấu nối)……………………………….</w:t>
      </w:r>
    </w:p>
    <w:p w:rsidR="009342A0" w:rsidRPr="009342A0" w:rsidRDefault="009342A0" w:rsidP="009342A0">
      <w:pPr>
        <w:autoSpaceDE w:val="0"/>
        <w:autoSpaceDN w:val="0"/>
        <w:spacing w:before="120" w:line="264" w:lineRule="auto"/>
        <w:ind w:left="360"/>
        <w:rPr>
          <w:szCs w:val="28"/>
        </w:rPr>
      </w:pPr>
      <w:r w:rsidRPr="009342A0">
        <w:rPr>
          <w:szCs w:val="28"/>
        </w:rPr>
        <w:t>b) Tên dự án:………………………………………………</w:t>
      </w:r>
    </w:p>
    <w:p w:rsidR="009342A0" w:rsidRPr="009342A0" w:rsidRDefault="009342A0" w:rsidP="009342A0">
      <w:pPr>
        <w:autoSpaceDE w:val="0"/>
        <w:autoSpaceDN w:val="0"/>
        <w:spacing w:before="120" w:line="264" w:lineRule="auto"/>
        <w:ind w:left="360"/>
        <w:rPr>
          <w:szCs w:val="28"/>
        </w:rPr>
      </w:pPr>
      <w:r w:rsidRPr="009342A0">
        <w:rPr>
          <w:szCs w:val="28"/>
        </w:rPr>
        <w:t>c) Địa điểm xây dựng:…………………………………………</w:t>
      </w:r>
    </w:p>
    <w:p w:rsidR="009342A0" w:rsidRPr="009342A0" w:rsidRDefault="009342A0" w:rsidP="009342A0">
      <w:pPr>
        <w:autoSpaceDE w:val="0"/>
        <w:autoSpaceDN w:val="0"/>
        <w:spacing w:before="120" w:line="264" w:lineRule="auto"/>
        <w:ind w:left="360"/>
        <w:rPr>
          <w:szCs w:val="28"/>
        </w:rPr>
      </w:pPr>
      <w:r w:rsidRPr="009342A0">
        <w:rPr>
          <w:szCs w:val="28"/>
        </w:rPr>
        <w:t>d) Lĩnh vực hoạt động/loại hình sản xuất:…………………………………..</w:t>
      </w:r>
    </w:p>
    <w:p w:rsidR="009342A0" w:rsidRPr="009342A0" w:rsidRDefault="009342A0" w:rsidP="009342A0">
      <w:pPr>
        <w:autoSpaceDE w:val="0"/>
        <w:autoSpaceDN w:val="0"/>
        <w:spacing w:before="120" w:line="264" w:lineRule="auto"/>
        <w:ind w:left="360"/>
        <w:rPr>
          <w:szCs w:val="28"/>
        </w:rPr>
      </w:pPr>
      <w:r w:rsidRPr="009342A0">
        <w:rPr>
          <w:szCs w:val="28"/>
        </w:rPr>
        <w:t>đ) Ngày dự kiến đóng điện điểm đấu nối:…………………………………..</w:t>
      </w:r>
    </w:p>
    <w:p w:rsidR="009342A0" w:rsidRPr="009342A0" w:rsidRDefault="009342A0" w:rsidP="009342A0">
      <w:pPr>
        <w:autoSpaceDE w:val="0"/>
        <w:autoSpaceDN w:val="0"/>
        <w:spacing w:before="120" w:line="264" w:lineRule="auto"/>
        <w:ind w:left="360"/>
        <w:rPr>
          <w:szCs w:val="28"/>
        </w:rPr>
      </w:pPr>
      <w:r w:rsidRPr="009342A0">
        <w:rPr>
          <w:szCs w:val="28"/>
        </w:rPr>
        <w:t>e) Cấp điện áp dự kiến đấu nối:……………………………………………..</w:t>
      </w:r>
    </w:p>
    <w:p w:rsidR="009342A0" w:rsidRPr="009342A0" w:rsidRDefault="009342A0" w:rsidP="009342A0">
      <w:pPr>
        <w:autoSpaceDE w:val="0"/>
        <w:autoSpaceDN w:val="0"/>
        <w:spacing w:before="120" w:line="264" w:lineRule="auto"/>
        <w:ind w:left="360"/>
        <w:rPr>
          <w:szCs w:val="28"/>
        </w:rPr>
      </w:pPr>
      <w:r w:rsidRPr="009342A0">
        <w:rPr>
          <w:b/>
          <w:bCs/>
          <w:szCs w:val="28"/>
        </w:rPr>
        <w:t>II. THÔNG TIN VỀ NHU CẦU SỬ DỤNG ĐIỆN</w:t>
      </w:r>
    </w:p>
    <w:p w:rsidR="009342A0" w:rsidRPr="009342A0" w:rsidRDefault="009342A0" w:rsidP="009342A0">
      <w:pPr>
        <w:autoSpaceDE w:val="0"/>
        <w:autoSpaceDN w:val="0"/>
        <w:spacing w:before="120" w:line="264" w:lineRule="auto"/>
        <w:ind w:left="360"/>
        <w:rPr>
          <w:szCs w:val="28"/>
        </w:rPr>
      </w:pPr>
      <w:r w:rsidRPr="009342A0">
        <w:rPr>
          <w:b/>
          <w:bCs/>
          <w:szCs w:val="28"/>
        </w:rPr>
        <w:t>1. Số liệu về điện năng và công suất định mức</w:t>
      </w:r>
    </w:p>
    <w:p w:rsidR="009342A0" w:rsidRPr="009342A0" w:rsidRDefault="009342A0" w:rsidP="009342A0">
      <w:pPr>
        <w:autoSpaceDE w:val="0"/>
        <w:autoSpaceDN w:val="0"/>
        <w:spacing w:before="120" w:line="264" w:lineRule="auto"/>
        <w:ind w:left="360"/>
        <w:rPr>
          <w:szCs w:val="28"/>
        </w:rPr>
      </w:pPr>
      <w:r w:rsidRPr="009342A0">
        <w:rPr>
          <w:szCs w:val="28"/>
        </w:rPr>
        <w:t>Công suất sử dụng lớn nhất:………… ………….(kW)</w:t>
      </w:r>
    </w:p>
    <w:p w:rsidR="009342A0" w:rsidRPr="009342A0" w:rsidRDefault="009342A0" w:rsidP="009342A0">
      <w:pPr>
        <w:autoSpaceDE w:val="0"/>
        <w:autoSpaceDN w:val="0"/>
        <w:spacing w:before="120" w:line="264" w:lineRule="auto"/>
        <w:ind w:left="360"/>
        <w:rPr>
          <w:szCs w:val="28"/>
        </w:rPr>
      </w:pPr>
      <w:r w:rsidRPr="009342A0">
        <w:rPr>
          <w:szCs w:val="28"/>
        </w:rPr>
        <w:t>Điện năng tiêu thụ/ngày/tháng/năm:…………………….(kWh)</w:t>
      </w:r>
    </w:p>
    <w:tbl>
      <w:tblPr>
        <w:tblpPr w:leftFromText="180" w:rightFromText="180" w:vertAnchor="text" w:horzAnchor="margin" w:tblpXSpec="center" w:tblpY="264"/>
        <w:tblW w:w="97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1"/>
        <w:gridCol w:w="1488"/>
        <w:gridCol w:w="1235"/>
        <w:gridCol w:w="1234"/>
        <w:gridCol w:w="1235"/>
        <w:gridCol w:w="1235"/>
      </w:tblGrid>
      <w:tr w:rsidR="009342A0" w:rsidRPr="00725C12" w:rsidTr="00E50FB8">
        <w:trPr>
          <w:tblHeader/>
          <w:tblCellSpacing w:w="0" w:type="dxa"/>
        </w:trPr>
        <w:tc>
          <w:tcPr>
            <w:tcW w:w="3341" w:type="dxa"/>
            <w:tcBorders>
              <w:top w:val="single" w:sz="8" w:space="0" w:color="auto"/>
              <w:left w:val="single" w:sz="8" w:space="0" w:color="auto"/>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Đăng ký</w:t>
            </w:r>
            <w:r w:rsidRPr="00725C12">
              <w:rPr>
                <w:szCs w:val="28"/>
              </w:rPr>
              <w:t xml:space="preserve"> </w:t>
            </w:r>
            <w:r w:rsidRPr="00725C12">
              <w:rPr>
                <w:b/>
                <w:bCs/>
                <w:szCs w:val="28"/>
              </w:rPr>
              <w:t>sử dụng điện</w:t>
            </w:r>
          </w:p>
        </w:tc>
        <w:tc>
          <w:tcPr>
            <w:tcW w:w="1488"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hiện tại</w:t>
            </w:r>
          </w:p>
        </w:tc>
        <w:tc>
          <w:tcPr>
            <w:tcW w:w="1235"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2</w:t>
            </w:r>
          </w:p>
        </w:tc>
        <w:tc>
          <w:tcPr>
            <w:tcW w:w="1234"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3</w:t>
            </w:r>
          </w:p>
        </w:tc>
        <w:tc>
          <w:tcPr>
            <w:tcW w:w="1235"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4</w:t>
            </w:r>
          </w:p>
        </w:tc>
        <w:tc>
          <w:tcPr>
            <w:tcW w:w="1235" w:type="dxa"/>
            <w:tcBorders>
              <w:top w:val="single" w:sz="8" w:space="0" w:color="auto"/>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b/>
                <w:bCs/>
                <w:szCs w:val="28"/>
              </w:rPr>
              <w:t>Năm thứ</w:t>
            </w:r>
            <w:r w:rsidRPr="00725C12">
              <w:rPr>
                <w:szCs w:val="28"/>
              </w:rPr>
              <w:t xml:space="preserve"> </w:t>
            </w:r>
            <w:r w:rsidRPr="00725C12">
              <w:rPr>
                <w:b/>
                <w:bCs/>
                <w:szCs w:val="28"/>
              </w:rPr>
              <w:t>5</w:t>
            </w:r>
          </w:p>
        </w:tc>
      </w:tr>
      <w:tr w:rsidR="009342A0" w:rsidRPr="00725C12" w:rsidTr="00E50FB8">
        <w:trPr>
          <w:tblCellSpacing w:w="0" w:type="dxa"/>
        </w:trPr>
        <w:tc>
          <w:tcPr>
            <w:tcW w:w="3341" w:type="dxa"/>
            <w:tcBorders>
              <w:top w:val="nil"/>
              <w:left w:val="single" w:sz="8" w:space="0" w:color="auto"/>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lastRenderedPageBreak/>
              <w:t>Công suất lớn nhất (kW)</w:t>
            </w:r>
          </w:p>
        </w:tc>
        <w:tc>
          <w:tcPr>
            <w:tcW w:w="1488"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4"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r>
      <w:tr w:rsidR="009342A0" w:rsidRPr="00725C12" w:rsidTr="00E50FB8">
        <w:trPr>
          <w:tblCellSpacing w:w="0" w:type="dxa"/>
        </w:trPr>
        <w:tc>
          <w:tcPr>
            <w:tcW w:w="3341" w:type="dxa"/>
            <w:tcBorders>
              <w:top w:val="nil"/>
              <w:left w:val="single" w:sz="8" w:space="0" w:color="auto"/>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Sản lượng điện trung bình năm (kWh)</w:t>
            </w:r>
          </w:p>
        </w:tc>
        <w:tc>
          <w:tcPr>
            <w:tcW w:w="1488"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4"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c>
          <w:tcPr>
            <w:tcW w:w="1235" w:type="dxa"/>
            <w:tcBorders>
              <w:top w:val="nil"/>
              <w:left w:val="nil"/>
              <w:bottom w:val="single" w:sz="8" w:space="0" w:color="auto"/>
              <w:right w:val="single" w:sz="8" w:space="0" w:color="auto"/>
            </w:tcBorders>
            <w:vAlign w:val="center"/>
          </w:tcPr>
          <w:p w:rsidR="009342A0" w:rsidRDefault="009342A0" w:rsidP="009342A0">
            <w:pPr>
              <w:autoSpaceDE w:val="0"/>
              <w:autoSpaceDN w:val="0"/>
              <w:spacing w:before="120" w:line="264" w:lineRule="auto"/>
              <w:jc w:val="center"/>
              <w:rPr>
                <w:szCs w:val="28"/>
              </w:rPr>
            </w:pPr>
            <w:r w:rsidRPr="00725C12">
              <w:rPr>
                <w:szCs w:val="28"/>
              </w:rPr>
              <w:t> </w:t>
            </w:r>
          </w:p>
        </w:tc>
      </w:tr>
    </w:tbl>
    <w:p w:rsidR="009342A0" w:rsidRPr="009342A0" w:rsidRDefault="009342A0" w:rsidP="009342A0">
      <w:pPr>
        <w:autoSpaceDE w:val="0"/>
        <w:autoSpaceDN w:val="0"/>
        <w:spacing w:before="120" w:line="264" w:lineRule="auto"/>
        <w:ind w:left="360"/>
        <w:rPr>
          <w:szCs w:val="28"/>
        </w:rPr>
      </w:pPr>
      <w:r w:rsidRPr="009342A0">
        <w:rPr>
          <w:b/>
          <w:bCs/>
          <w:szCs w:val="28"/>
        </w:rPr>
        <w:t>2. Số liệu dự báo nhu cầu điện tại điểm đấu nối</w:t>
      </w:r>
    </w:p>
    <w:p w:rsidR="009342A0" w:rsidRPr="009342A0" w:rsidRDefault="009342A0" w:rsidP="009342A0">
      <w:pPr>
        <w:autoSpaceDE w:val="0"/>
        <w:autoSpaceDN w:val="0"/>
        <w:spacing w:before="120" w:line="264" w:lineRule="auto"/>
        <w:ind w:left="360"/>
        <w:jc w:val="both"/>
        <w:rPr>
          <w:szCs w:val="28"/>
        </w:rPr>
      </w:pPr>
      <w:r w:rsidRPr="009342A0">
        <w:rPr>
          <w:szCs w:val="28"/>
        </w:rPr>
        <w:t>- Khách hàng cung cấp các thông tin về tổng công suất lắp đặt của các thiết bị điện, chế độ tiêu thụ điện (ca, ngày làm việc và ngày nghỉ).</w:t>
      </w:r>
    </w:p>
    <w:p w:rsidR="009342A0" w:rsidRPr="009342A0" w:rsidRDefault="009342A0" w:rsidP="009342A0">
      <w:pPr>
        <w:autoSpaceDE w:val="0"/>
        <w:autoSpaceDN w:val="0"/>
        <w:spacing w:before="120" w:line="264" w:lineRule="auto"/>
        <w:ind w:left="360"/>
        <w:jc w:val="both"/>
        <w:rPr>
          <w:szCs w:val="28"/>
        </w:rPr>
      </w:pPr>
      <w:r w:rsidRPr="009342A0">
        <w:rPr>
          <w:szCs w:val="28"/>
        </w:rPr>
        <w:t>- Đối với khách hàng sử dụng điện sản xuất, kinh doanh, dịch vụ có công suất sử dụng cực đại ≥ 40 kW trở lên, khách hàng cung cấp các thông tin về Biểu đồ phụ tải ngày điển hình của năm vào vận hành (hoặc năm dự kiến thay đổi đấu nối hiện có) và 04 năm tiếp theo.</w:t>
      </w:r>
    </w:p>
    <w:p w:rsidR="009342A0" w:rsidRPr="009342A0" w:rsidRDefault="009342A0" w:rsidP="009342A0">
      <w:pPr>
        <w:autoSpaceDE w:val="0"/>
        <w:autoSpaceDN w:val="0"/>
        <w:spacing w:before="120" w:line="264" w:lineRule="auto"/>
        <w:ind w:left="360"/>
        <w:jc w:val="both"/>
        <w:rPr>
          <w:szCs w:val="28"/>
        </w:rPr>
      </w:pPr>
      <w:r w:rsidRPr="009342A0">
        <w:rPr>
          <w:b/>
          <w:bCs/>
          <w:szCs w:val="28"/>
        </w:rPr>
        <w:t>3. Yêu cầu về mức độ dự phòng</w:t>
      </w:r>
    </w:p>
    <w:p w:rsidR="009342A0" w:rsidRPr="009342A0" w:rsidRDefault="009342A0" w:rsidP="009342A0">
      <w:pPr>
        <w:autoSpaceDE w:val="0"/>
        <w:autoSpaceDN w:val="0"/>
        <w:spacing w:before="120" w:line="264" w:lineRule="auto"/>
        <w:ind w:left="360"/>
        <w:jc w:val="both"/>
        <w:rPr>
          <w:szCs w:val="28"/>
        </w:rPr>
      </w:pPr>
      <w:r w:rsidRPr="009342A0">
        <w:rPr>
          <w:szCs w:val="28"/>
        </w:rPr>
        <w:t>Đối với Khách hàng sử dụng điện nhận điện trực tiếp từ lưới điện phân phối là khách hàng quan trọng theo danh mục được UBND cấp tỉnh phê duyệt có nhu cầu nhận điện từ hai nguồn trở lên cần nêu rõ yêu cầu về nguồn và công suất dự phòng.</w:t>
      </w:r>
    </w:p>
    <w:p w:rsidR="009342A0" w:rsidRPr="009342A0" w:rsidRDefault="009342A0" w:rsidP="009342A0">
      <w:pPr>
        <w:autoSpaceDE w:val="0"/>
        <w:autoSpaceDN w:val="0"/>
        <w:spacing w:before="120" w:line="264" w:lineRule="auto"/>
        <w:ind w:left="360"/>
        <w:jc w:val="both"/>
        <w:rPr>
          <w:szCs w:val="28"/>
        </w:rPr>
      </w:pPr>
      <w:r w:rsidRPr="009342A0">
        <w:rPr>
          <w:b/>
          <w:bCs/>
          <w:szCs w:val="28"/>
        </w:rPr>
        <w:t>4. Đặc tính phụ tải và các yêu cầu khác (nếu có)</w:t>
      </w:r>
    </w:p>
    <w:p w:rsidR="009342A0" w:rsidRDefault="009342A0" w:rsidP="009342A0">
      <w:pPr>
        <w:ind w:left="360"/>
      </w:pPr>
      <w:r w:rsidRPr="009342A0">
        <w:rPr>
          <w:szCs w:val="28"/>
        </w:rPr>
        <w:t>Chi tiết về đặc điểm dây chuyền công nghệ các thành phần phụ tải của Khách hàng sử dụng điện nhận điện trực tiếp từ lưới điện phân phối, trong đó đặc biệt lưu ý cung cấp thông tin về các phụ tải có thể gây ra dao động quá 5% tổng công suất của Khách hàng sử dụng điện nhận điện trực tiếp từ lưới điện phân phối tại điểm đấu nối và mức gây nhấp nháy điện áp của các phụ tải đó.</w:t>
      </w:r>
    </w:p>
    <w:sectPr w:rsidR="009342A0" w:rsidSect="007B4519">
      <w:pgSz w:w="12240" w:h="15840"/>
      <w:pgMar w:top="72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3D1D"/>
    <w:multiLevelType w:val="hybridMultilevel"/>
    <w:tmpl w:val="6DA60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F1"/>
    <w:rsid w:val="005B1CF1"/>
    <w:rsid w:val="005B3302"/>
    <w:rsid w:val="007B4519"/>
    <w:rsid w:val="008E1FC6"/>
    <w:rsid w:val="009342A0"/>
    <w:rsid w:val="00975BBC"/>
    <w:rsid w:val="00C7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A0"/>
  </w:style>
  <w:style w:type="paragraph" w:styleId="Heading9">
    <w:name w:val="heading 9"/>
    <w:basedOn w:val="Normal"/>
    <w:next w:val="Normal"/>
    <w:link w:val="Heading9Char"/>
    <w:qFormat/>
    <w:rsid w:val="009342A0"/>
    <w:pPr>
      <w:keepNext/>
      <w:spacing w:after="0" w:line="240" w:lineRule="auto"/>
      <w:ind w:left="2880"/>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A0"/>
    <w:pPr>
      <w:ind w:left="720"/>
      <w:contextualSpacing/>
    </w:pPr>
  </w:style>
  <w:style w:type="character" w:customStyle="1" w:styleId="Heading9Char">
    <w:name w:val="Heading 9 Char"/>
    <w:basedOn w:val="DefaultParagraphFont"/>
    <w:link w:val="Heading9"/>
    <w:rsid w:val="009342A0"/>
    <w:rPr>
      <w:rFonts w:ascii=".VnTimeH" w:eastAsia="Times New Roman" w:hAnsi=".VnTimeH" w:cs="Times New Roman"/>
      <w:b/>
      <w:sz w:val="24"/>
      <w:szCs w:val="20"/>
    </w:rPr>
  </w:style>
  <w:style w:type="paragraph" w:styleId="BalloonText">
    <w:name w:val="Balloon Text"/>
    <w:basedOn w:val="Normal"/>
    <w:link w:val="BalloonTextChar"/>
    <w:uiPriority w:val="99"/>
    <w:semiHidden/>
    <w:unhideWhenUsed/>
    <w:rsid w:val="0093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2A0"/>
  </w:style>
  <w:style w:type="paragraph" w:styleId="Heading9">
    <w:name w:val="heading 9"/>
    <w:basedOn w:val="Normal"/>
    <w:next w:val="Normal"/>
    <w:link w:val="Heading9Char"/>
    <w:qFormat/>
    <w:rsid w:val="009342A0"/>
    <w:pPr>
      <w:keepNext/>
      <w:spacing w:after="0" w:line="240" w:lineRule="auto"/>
      <w:ind w:left="2880"/>
      <w:outlineLvl w:val="8"/>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2A0"/>
    <w:pPr>
      <w:ind w:left="720"/>
      <w:contextualSpacing/>
    </w:pPr>
  </w:style>
  <w:style w:type="character" w:customStyle="1" w:styleId="Heading9Char">
    <w:name w:val="Heading 9 Char"/>
    <w:basedOn w:val="DefaultParagraphFont"/>
    <w:link w:val="Heading9"/>
    <w:rsid w:val="009342A0"/>
    <w:rPr>
      <w:rFonts w:ascii=".VnTimeH" w:eastAsia="Times New Roman" w:hAnsi=".VnTimeH" w:cs="Times New Roman"/>
      <w:b/>
      <w:sz w:val="24"/>
      <w:szCs w:val="20"/>
    </w:rPr>
  </w:style>
  <w:style w:type="paragraph" w:styleId="BalloonText">
    <w:name w:val="Balloon Text"/>
    <w:basedOn w:val="Normal"/>
    <w:link w:val="BalloonTextChar"/>
    <w:uiPriority w:val="99"/>
    <w:semiHidden/>
    <w:unhideWhenUsed/>
    <w:rsid w:val="00934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4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 Quyen-1025</dc:creator>
  <cp:lastModifiedBy>Ngoc Quyen-1025</cp:lastModifiedBy>
  <cp:revision>3</cp:revision>
  <dcterms:created xsi:type="dcterms:W3CDTF">2017-06-08T06:42:00Z</dcterms:created>
  <dcterms:modified xsi:type="dcterms:W3CDTF">2017-06-08T06:42:00Z</dcterms:modified>
</cp:coreProperties>
</file>